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32" w:rsidRDefault="000B736F" w:rsidP="000B736F">
      <w:pPr>
        <w:rPr>
          <w:rFonts w:ascii="Segoe UI" w:hAnsi="Segoe UI" w:cs="Segoe UI"/>
          <w:b/>
          <w:bCs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3963307</wp:posOffset>
            </wp:positionH>
            <wp:positionV relativeFrom="paragraph">
              <wp:posOffset>-525326</wp:posOffset>
            </wp:positionV>
            <wp:extent cx="1548130" cy="1160780"/>
            <wp:effectExtent l="0" t="0" r="0" b="1270"/>
            <wp:wrapNone/>
            <wp:docPr id="1" name="Afbeelding 1" descr="Afbeeldingsresultaat voor academiegebouw utrech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Afbeeldingsresultaat voor academiegebouw utrech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16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4FA">
        <w:rPr>
          <w:rFonts w:ascii="Segoe UI" w:hAnsi="Segoe UI" w:cs="Segoe UI"/>
          <w:b/>
          <w:bCs/>
          <w:sz w:val="28"/>
          <w:szCs w:val="28"/>
        </w:rPr>
        <w:t>W</w:t>
      </w:r>
      <w:r>
        <w:rPr>
          <w:rFonts w:ascii="Segoe UI" w:hAnsi="Segoe UI" w:cs="Segoe UI"/>
          <w:b/>
          <w:bCs/>
          <w:sz w:val="28"/>
          <w:szCs w:val="28"/>
        </w:rPr>
        <w:t>erkconferentie examencommissie</w:t>
      </w:r>
    </w:p>
    <w:p w:rsidR="000B736F" w:rsidRDefault="007B04FA" w:rsidP="000B736F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color w:val="1F497D"/>
          <w:sz w:val="24"/>
          <w:szCs w:val="24"/>
        </w:rPr>
        <w:t>D</w:t>
      </w:r>
      <w:r w:rsidR="000B736F">
        <w:rPr>
          <w:rFonts w:ascii="Segoe UI" w:hAnsi="Segoe UI" w:cs="Segoe UI"/>
          <w:b/>
          <w:bCs/>
          <w:color w:val="1F497D"/>
          <w:sz w:val="24"/>
          <w:szCs w:val="24"/>
        </w:rPr>
        <w:t>insdag 23 september, Academiegebouw Utrecht</w:t>
      </w:r>
    </w:p>
    <w:p w:rsidR="00176E41" w:rsidRPr="00176E41" w:rsidRDefault="00176E41" w:rsidP="000B736F">
      <w:pPr>
        <w:rPr>
          <w:rFonts w:ascii="Segoe UI" w:hAnsi="Segoe UI" w:cs="Segoe UI"/>
          <w:b/>
          <w:bCs/>
          <w:sz w:val="24"/>
          <w:szCs w:val="24"/>
        </w:rPr>
      </w:pPr>
    </w:p>
    <w:p w:rsidR="00AE0B32" w:rsidRDefault="00AE0B32" w:rsidP="000B736F">
      <w:pPr>
        <w:rPr>
          <w:rFonts w:ascii="Segoe UI" w:hAnsi="Segoe UI" w:cs="Segoe UI"/>
          <w:color w:val="002060"/>
        </w:rPr>
      </w:pPr>
    </w:p>
    <w:p w:rsidR="00AE0B32" w:rsidRDefault="00AE0B32" w:rsidP="000B736F">
      <w:pPr>
        <w:rPr>
          <w:rFonts w:ascii="Segoe UI" w:hAnsi="Segoe UI" w:cs="Segoe UI"/>
          <w:b/>
          <w:color w:val="002060"/>
        </w:rPr>
      </w:pPr>
      <w:r w:rsidRPr="00837709">
        <w:rPr>
          <w:rFonts w:ascii="Segoe UI" w:hAnsi="Segoe UI" w:cs="Segoe UI"/>
          <w:b/>
          <w:color w:val="002060"/>
        </w:rPr>
        <w:t>Professioneel gedrag va</w:t>
      </w:r>
      <w:r w:rsidR="007B04FA">
        <w:rPr>
          <w:rFonts w:ascii="Segoe UI" w:hAnsi="Segoe UI" w:cs="Segoe UI"/>
          <w:b/>
          <w:color w:val="002060"/>
        </w:rPr>
        <w:t>n coassistenten op de werkvloer</w:t>
      </w:r>
    </w:p>
    <w:p w:rsidR="007B04FA" w:rsidRPr="00837709" w:rsidRDefault="007B04FA" w:rsidP="000B736F">
      <w:pPr>
        <w:rPr>
          <w:rFonts w:ascii="Segoe UI" w:hAnsi="Segoe UI" w:cs="Segoe UI"/>
          <w:b/>
          <w:color w:val="002060"/>
        </w:rPr>
      </w:pPr>
    </w:p>
    <w:p w:rsidR="00176E41" w:rsidRPr="00837709" w:rsidRDefault="00AE0B32" w:rsidP="007B04FA">
      <w:pPr>
        <w:rPr>
          <w:rFonts w:ascii="Segoe UI" w:hAnsi="Segoe UI" w:cs="Segoe UI"/>
          <w:color w:val="002060"/>
        </w:rPr>
      </w:pPr>
      <w:r w:rsidRPr="00837709">
        <w:rPr>
          <w:rFonts w:ascii="Segoe UI" w:hAnsi="Segoe UI" w:cs="Segoe UI"/>
          <w:color w:val="002060"/>
        </w:rPr>
        <w:t xml:space="preserve">Professioneel gedrag is een belangrijk </w:t>
      </w:r>
      <w:r w:rsidR="00400C2A">
        <w:rPr>
          <w:rFonts w:ascii="Segoe UI" w:hAnsi="Segoe UI" w:cs="Segoe UI"/>
          <w:color w:val="002060"/>
        </w:rPr>
        <w:t>onderdeel binnen de geneeskunde</w:t>
      </w:r>
      <w:r w:rsidRPr="00837709">
        <w:rPr>
          <w:rFonts w:ascii="Segoe UI" w:hAnsi="Segoe UI" w:cs="Segoe UI"/>
          <w:color w:val="002060"/>
        </w:rPr>
        <w:t>opleiding</w:t>
      </w:r>
      <w:r w:rsidR="00176E41" w:rsidRPr="00837709">
        <w:rPr>
          <w:rFonts w:ascii="Segoe UI" w:hAnsi="Segoe UI" w:cs="Segoe UI"/>
          <w:color w:val="002060"/>
        </w:rPr>
        <w:t xml:space="preserve">. Sterker </w:t>
      </w:r>
      <w:r w:rsidR="007B04FA">
        <w:rPr>
          <w:rFonts w:ascii="Segoe UI" w:hAnsi="Segoe UI" w:cs="Segoe UI"/>
          <w:color w:val="002060"/>
        </w:rPr>
        <w:t>n</w:t>
      </w:r>
      <w:r w:rsidR="00176E41" w:rsidRPr="00837709">
        <w:rPr>
          <w:rFonts w:ascii="Segoe UI" w:hAnsi="Segoe UI" w:cs="Segoe UI"/>
          <w:color w:val="002060"/>
        </w:rPr>
        <w:t xml:space="preserve">og: een student kan niet afstuderen </w:t>
      </w:r>
      <w:r w:rsidR="007B04FA">
        <w:rPr>
          <w:rFonts w:ascii="Segoe UI" w:hAnsi="Segoe UI" w:cs="Segoe UI"/>
          <w:color w:val="002060"/>
        </w:rPr>
        <w:t xml:space="preserve">in de </w:t>
      </w:r>
      <w:r w:rsidR="00176E41" w:rsidRPr="00837709">
        <w:rPr>
          <w:rFonts w:ascii="Segoe UI" w:hAnsi="Segoe UI" w:cs="Segoe UI"/>
          <w:color w:val="002060"/>
        </w:rPr>
        <w:t>geneeskunde als zijn professioneel gedrag niet voldoende is.</w:t>
      </w:r>
    </w:p>
    <w:p w:rsidR="00AE0B32" w:rsidRPr="00837709" w:rsidRDefault="00176E41" w:rsidP="007B04FA">
      <w:pPr>
        <w:rPr>
          <w:rFonts w:ascii="Segoe UI" w:hAnsi="Segoe UI" w:cs="Segoe UI"/>
          <w:color w:val="002060"/>
        </w:rPr>
      </w:pPr>
      <w:r w:rsidRPr="00837709">
        <w:rPr>
          <w:rFonts w:ascii="Segoe UI" w:hAnsi="Segoe UI" w:cs="Segoe UI"/>
          <w:color w:val="002060"/>
        </w:rPr>
        <w:t>I</w:t>
      </w:r>
      <w:r w:rsidR="00AE0B32" w:rsidRPr="00837709">
        <w:rPr>
          <w:rFonts w:ascii="Segoe UI" w:hAnsi="Segoe UI" w:cs="Segoe UI"/>
          <w:color w:val="002060"/>
        </w:rPr>
        <w:t xml:space="preserve">n de coschappen krijgen coassistenten meer zicht op wat de professionele kaders hiervoor zijn. Veel studenten maken zich het gedrag op goede manier eigen, maar niet iedereen. Wat verstaan we </w:t>
      </w:r>
      <w:r w:rsidRPr="00837709">
        <w:rPr>
          <w:rFonts w:ascii="Segoe UI" w:hAnsi="Segoe UI" w:cs="Segoe UI"/>
          <w:color w:val="002060"/>
        </w:rPr>
        <w:t xml:space="preserve">eigenlijk </w:t>
      </w:r>
      <w:r w:rsidR="00AE0B32" w:rsidRPr="00837709">
        <w:rPr>
          <w:rFonts w:ascii="Segoe UI" w:hAnsi="Segoe UI" w:cs="Segoe UI"/>
          <w:color w:val="002060"/>
        </w:rPr>
        <w:t>onder professioneel gedrag? Wat te doen als een student</w:t>
      </w:r>
      <w:r w:rsidRPr="00837709">
        <w:rPr>
          <w:rFonts w:ascii="Segoe UI" w:hAnsi="Segoe UI" w:cs="Segoe UI"/>
          <w:color w:val="002060"/>
        </w:rPr>
        <w:t xml:space="preserve"> niet voldoende functioneert? </w:t>
      </w:r>
    </w:p>
    <w:p w:rsidR="00176E41" w:rsidRPr="00837709" w:rsidRDefault="00176E41" w:rsidP="00AE0B32">
      <w:pPr>
        <w:ind w:left="1410" w:hanging="1410"/>
        <w:rPr>
          <w:rFonts w:ascii="Segoe UI" w:hAnsi="Segoe UI" w:cs="Segoe UI"/>
          <w:color w:val="002060"/>
        </w:rPr>
      </w:pPr>
    </w:p>
    <w:p w:rsidR="007B04FA" w:rsidRDefault="007B04FA" w:rsidP="000B736F">
      <w:pPr>
        <w:rPr>
          <w:rFonts w:ascii="Segoe UI" w:hAnsi="Segoe UI" w:cs="Segoe UI"/>
          <w:color w:val="002060"/>
        </w:rPr>
      </w:pPr>
      <w:r>
        <w:rPr>
          <w:rFonts w:ascii="Segoe UI" w:hAnsi="Segoe UI" w:cs="Segoe UI"/>
          <w:color w:val="002060"/>
        </w:rPr>
        <w:t>15.30</w:t>
      </w:r>
      <w:r w:rsidR="000B736F" w:rsidRPr="00837709">
        <w:rPr>
          <w:rFonts w:ascii="Segoe UI" w:hAnsi="Segoe UI" w:cs="Segoe UI"/>
          <w:color w:val="002060"/>
        </w:rPr>
        <w:t xml:space="preserve"> </w:t>
      </w:r>
      <w:r w:rsidR="000B736F" w:rsidRPr="00837709">
        <w:rPr>
          <w:rFonts w:ascii="Segoe UI" w:hAnsi="Segoe UI" w:cs="Segoe UI"/>
          <w:color w:val="002060"/>
        </w:rPr>
        <w:tab/>
      </w:r>
      <w:r>
        <w:rPr>
          <w:rFonts w:ascii="Segoe UI" w:hAnsi="Segoe UI" w:cs="Segoe UI"/>
          <w:color w:val="002060"/>
        </w:rPr>
        <w:tab/>
      </w:r>
      <w:r w:rsidR="000B736F" w:rsidRPr="00837709">
        <w:rPr>
          <w:rFonts w:ascii="Segoe UI" w:hAnsi="Segoe UI" w:cs="Segoe UI"/>
          <w:color w:val="002060"/>
        </w:rPr>
        <w:t xml:space="preserve">Ontvangst met koffie en thee </w:t>
      </w:r>
      <w:r w:rsidR="000B736F" w:rsidRPr="00837709">
        <w:rPr>
          <w:rFonts w:ascii="Segoe UI" w:hAnsi="Segoe UI" w:cs="Segoe UI"/>
          <w:color w:val="002060"/>
        </w:rPr>
        <w:br/>
      </w:r>
    </w:p>
    <w:p w:rsidR="00176E41" w:rsidRPr="00837709" w:rsidRDefault="007B04FA" w:rsidP="000B736F">
      <w:pPr>
        <w:rPr>
          <w:rFonts w:ascii="Segoe UI" w:hAnsi="Segoe UI" w:cs="Segoe UI"/>
          <w:color w:val="002060"/>
        </w:rPr>
      </w:pPr>
      <w:r>
        <w:rPr>
          <w:rFonts w:ascii="Segoe UI" w:hAnsi="Segoe UI" w:cs="Segoe UI"/>
          <w:color w:val="002060"/>
        </w:rPr>
        <w:t>16.00</w:t>
      </w:r>
      <w:r w:rsidR="000B736F" w:rsidRPr="00837709">
        <w:rPr>
          <w:rFonts w:ascii="Segoe UI" w:hAnsi="Segoe UI" w:cs="Segoe UI"/>
          <w:color w:val="002060"/>
        </w:rPr>
        <w:t xml:space="preserve">  </w:t>
      </w:r>
      <w:r w:rsidR="000B736F" w:rsidRPr="00837709">
        <w:rPr>
          <w:rFonts w:ascii="Segoe UI" w:hAnsi="Segoe UI" w:cs="Segoe UI"/>
          <w:color w:val="002060"/>
        </w:rPr>
        <w:tab/>
      </w:r>
      <w:r w:rsidR="000B736F" w:rsidRPr="00837709">
        <w:rPr>
          <w:rFonts w:ascii="Segoe UI" w:hAnsi="Segoe UI" w:cs="Segoe UI"/>
          <w:color w:val="002060"/>
        </w:rPr>
        <w:tab/>
      </w:r>
      <w:r w:rsidR="00176E41" w:rsidRPr="00837709">
        <w:rPr>
          <w:rFonts w:ascii="Segoe UI" w:hAnsi="Segoe UI" w:cs="Segoe UI"/>
          <w:color w:val="002060"/>
        </w:rPr>
        <w:t>Professioneel gedrag: stand va</w:t>
      </w:r>
      <w:r>
        <w:rPr>
          <w:rFonts w:ascii="Segoe UI" w:hAnsi="Segoe UI" w:cs="Segoe UI"/>
          <w:color w:val="002060"/>
        </w:rPr>
        <w:t>n zaken binnen onze geneeskunde</w:t>
      </w:r>
      <w:r w:rsidR="00176E41" w:rsidRPr="00837709">
        <w:rPr>
          <w:rFonts w:ascii="Segoe UI" w:hAnsi="Segoe UI" w:cs="Segoe UI"/>
          <w:color w:val="002060"/>
        </w:rPr>
        <w:t>opleiding</w:t>
      </w:r>
    </w:p>
    <w:p w:rsidR="000B736F" w:rsidRPr="00837709" w:rsidRDefault="007B04FA" w:rsidP="00176E41">
      <w:pPr>
        <w:ind w:left="708" w:firstLine="708"/>
        <w:rPr>
          <w:rFonts w:ascii="Segoe UI" w:hAnsi="Segoe UI" w:cs="Segoe UI"/>
          <w:color w:val="002060"/>
        </w:rPr>
      </w:pPr>
      <w:r>
        <w:rPr>
          <w:rFonts w:ascii="Segoe UI" w:hAnsi="Segoe UI" w:cs="Segoe UI"/>
          <w:color w:val="002060"/>
        </w:rPr>
        <w:t xml:space="preserve">Prof. dr. John </w:t>
      </w:r>
      <w:proofErr w:type="spellStart"/>
      <w:r>
        <w:rPr>
          <w:rFonts w:ascii="Segoe UI" w:hAnsi="Segoe UI" w:cs="Segoe UI"/>
          <w:color w:val="002060"/>
        </w:rPr>
        <w:t>Wokke</w:t>
      </w:r>
      <w:proofErr w:type="spellEnd"/>
      <w:r>
        <w:rPr>
          <w:rFonts w:ascii="Segoe UI" w:hAnsi="Segoe UI" w:cs="Segoe UI"/>
          <w:color w:val="002060"/>
        </w:rPr>
        <w:br/>
      </w:r>
      <w:r>
        <w:rPr>
          <w:rFonts w:ascii="Segoe UI" w:hAnsi="Segoe UI" w:cs="Segoe UI"/>
          <w:color w:val="002060"/>
        </w:rPr>
        <w:tab/>
        <w:t>Voorzitter e</w:t>
      </w:r>
      <w:r w:rsidR="00176E41" w:rsidRPr="00837709">
        <w:rPr>
          <w:rFonts w:ascii="Segoe UI" w:hAnsi="Segoe UI" w:cs="Segoe UI"/>
          <w:color w:val="002060"/>
        </w:rPr>
        <w:t>xamencommissie geneeskunde</w:t>
      </w:r>
      <w:r>
        <w:rPr>
          <w:rFonts w:ascii="Segoe UI" w:hAnsi="Segoe UI" w:cs="Segoe UI"/>
          <w:color w:val="002060"/>
        </w:rPr>
        <w:t>, UMC Utrecht</w:t>
      </w:r>
    </w:p>
    <w:p w:rsidR="00AE0B32" w:rsidRPr="00837709" w:rsidRDefault="007B04FA" w:rsidP="00176E41">
      <w:pPr>
        <w:rPr>
          <w:rFonts w:ascii="Segoe UI" w:eastAsia="Times New Roman" w:hAnsi="Segoe UI" w:cs="Segoe UI"/>
          <w:color w:val="002060"/>
        </w:rPr>
      </w:pPr>
      <w:r>
        <w:rPr>
          <w:rFonts w:ascii="Segoe UI" w:hAnsi="Segoe UI" w:cs="Segoe UI"/>
          <w:color w:val="002060"/>
        </w:rPr>
        <w:t>  </w:t>
      </w:r>
      <w:r>
        <w:rPr>
          <w:rFonts w:ascii="Segoe UI" w:hAnsi="Segoe UI" w:cs="Segoe UI"/>
          <w:color w:val="002060"/>
        </w:rPr>
        <w:br/>
        <w:t>16.10</w:t>
      </w:r>
      <w:r w:rsidR="000B736F" w:rsidRPr="00837709">
        <w:rPr>
          <w:rFonts w:ascii="Segoe UI" w:hAnsi="Segoe UI" w:cs="Segoe UI"/>
          <w:color w:val="002060"/>
        </w:rPr>
        <w:t xml:space="preserve">  </w:t>
      </w:r>
      <w:r w:rsidR="000B736F" w:rsidRPr="00837709">
        <w:rPr>
          <w:rFonts w:ascii="Segoe UI" w:hAnsi="Segoe UI" w:cs="Segoe UI"/>
          <w:color w:val="002060"/>
        </w:rPr>
        <w:tab/>
      </w:r>
      <w:r w:rsidR="000B736F" w:rsidRPr="00837709">
        <w:rPr>
          <w:rFonts w:ascii="Segoe UI" w:hAnsi="Segoe UI" w:cs="Segoe UI"/>
          <w:color w:val="002060"/>
        </w:rPr>
        <w:tab/>
      </w:r>
      <w:r w:rsidR="00AE0B32" w:rsidRPr="00837709">
        <w:rPr>
          <w:rFonts w:ascii="Segoe UI" w:eastAsia="Times New Roman" w:hAnsi="Segoe UI" w:cs="Segoe UI"/>
          <w:color w:val="002060"/>
        </w:rPr>
        <w:t xml:space="preserve">Professioneel gedrag </w:t>
      </w:r>
      <w:r>
        <w:rPr>
          <w:rFonts w:ascii="Segoe UI" w:eastAsia="Times New Roman" w:hAnsi="Segoe UI" w:cs="Segoe UI"/>
          <w:color w:val="002060"/>
        </w:rPr>
        <w:t>en patiëntveiligheid</w:t>
      </w:r>
    </w:p>
    <w:p w:rsidR="000B736F" w:rsidRPr="00837709" w:rsidRDefault="000B736F" w:rsidP="000B736F">
      <w:pPr>
        <w:ind w:left="1410" w:firstLine="6"/>
        <w:rPr>
          <w:rFonts w:ascii="Segoe UI" w:eastAsia="Times New Roman" w:hAnsi="Segoe UI" w:cs="Segoe UI"/>
          <w:color w:val="002060"/>
        </w:rPr>
      </w:pPr>
      <w:r w:rsidRPr="00837709">
        <w:rPr>
          <w:rFonts w:ascii="Segoe UI" w:eastAsia="Times New Roman" w:hAnsi="Segoe UI" w:cs="Segoe UI"/>
          <w:i/>
          <w:color w:val="002060"/>
        </w:rPr>
        <w:t xml:space="preserve">Ervaringen </w:t>
      </w:r>
      <w:r w:rsidR="00AE0B32" w:rsidRPr="00837709">
        <w:rPr>
          <w:rFonts w:ascii="Segoe UI" w:eastAsia="Times New Roman" w:hAnsi="Segoe UI" w:cs="Segoe UI"/>
          <w:i/>
          <w:color w:val="002060"/>
        </w:rPr>
        <w:t>met</w:t>
      </w:r>
      <w:r w:rsidRPr="00837709">
        <w:rPr>
          <w:rFonts w:ascii="Segoe UI" w:eastAsia="Times New Roman" w:hAnsi="Segoe UI" w:cs="Segoe UI"/>
          <w:i/>
          <w:color w:val="002060"/>
        </w:rPr>
        <w:t xml:space="preserve"> coa</w:t>
      </w:r>
      <w:r w:rsidR="00AE0B32" w:rsidRPr="00837709">
        <w:rPr>
          <w:rFonts w:ascii="Segoe UI" w:eastAsia="Times New Roman" w:hAnsi="Segoe UI" w:cs="Segoe UI"/>
          <w:i/>
          <w:color w:val="002060"/>
        </w:rPr>
        <w:t>ssistenten en</w:t>
      </w:r>
      <w:r w:rsidRPr="00837709">
        <w:rPr>
          <w:rFonts w:ascii="Segoe UI" w:eastAsia="Times New Roman" w:hAnsi="Segoe UI" w:cs="Segoe UI"/>
          <w:i/>
          <w:color w:val="002060"/>
        </w:rPr>
        <w:t xml:space="preserve"> hun betrokkenheid bij incidenten</w:t>
      </w:r>
      <w:r w:rsidR="00AE0B32" w:rsidRPr="00837709">
        <w:rPr>
          <w:rFonts w:ascii="Segoe UI" w:eastAsia="Times New Roman" w:hAnsi="Segoe UI" w:cs="Segoe UI"/>
          <w:i/>
          <w:color w:val="002060"/>
        </w:rPr>
        <w:t>. Wat kunnen we hier van leren?</w:t>
      </w:r>
    </w:p>
    <w:p w:rsidR="00176E41" w:rsidRPr="00837709" w:rsidRDefault="007B04FA" w:rsidP="00176E41">
      <w:pPr>
        <w:ind w:left="702" w:firstLine="708"/>
        <w:rPr>
          <w:rFonts w:ascii="Segoe UI" w:eastAsia="Times New Roman" w:hAnsi="Segoe UI" w:cs="Segoe UI"/>
          <w:color w:val="002060"/>
        </w:rPr>
      </w:pPr>
      <w:r>
        <w:rPr>
          <w:rFonts w:ascii="Segoe UI" w:eastAsia="Times New Roman" w:hAnsi="Segoe UI" w:cs="Segoe UI"/>
          <w:color w:val="002060"/>
        </w:rPr>
        <w:t>Prof. d</w:t>
      </w:r>
      <w:r w:rsidR="00176E41" w:rsidRPr="00837709">
        <w:rPr>
          <w:rFonts w:ascii="Segoe UI" w:eastAsia="Times New Roman" w:hAnsi="Segoe UI" w:cs="Segoe UI"/>
          <w:color w:val="002060"/>
        </w:rPr>
        <w:t xml:space="preserve">r. Jan-Willem Lammers </w:t>
      </w:r>
    </w:p>
    <w:p w:rsidR="00176E41" w:rsidRPr="00837709" w:rsidRDefault="007B04FA" w:rsidP="00176E41">
      <w:pPr>
        <w:ind w:left="1410" w:firstLine="6"/>
        <w:rPr>
          <w:rFonts w:ascii="Segoe UI" w:eastAsia="Times New Roman" w:hAnsi="Segoe UI" w:cs="Segoe UI"/>
          <w:color w:val="002060"/>
        </w:rPr>
      </w:pPr>
      <w:r>
        <w:rPr>
          <w:rFonts w:ascii="Segoe UI" w:eastAsia="Times New Roman" w:hAnsi="Segoe UI" w:cs="Segoe UI"/>
          <w:color w:val="002060"/>
        </w:rPr>
        <w:t>D</w:t>
      </w:r>
      <w:r w:rsidR="00176E41" w:rsidRPr="00837709">
        <w:rPr>
          <w:rFonts w:ascii="Segoe UI" w:eastAsia="Times New Roman" w:hAnsi="Segoe UI" w:cs="Segoe UI"/>
          <w:color w:val="002060"/>
        </w:rPr>
        <w:t>irecteur Kwaliteit van</w:t>
      </w:r>
      <w:r>
        <w:rPr>
          <w:rFonts w:ascii="Segoe UI" w:eastAsia="Times New Roman" w:hAnsi="Segoe UI" w:cs="Segoe UI"/>
          <w:color w:val="002060"/>
        </w:rPr>
        <w:t xml:space="preserve"> z</w:t>
      </w:r>
      <w:r w:rsidR="00176E41" w:rsidRPr="00837709">
        <w:rPr>
          <w:rFonts w:ascii="Segoe UI" w:eastAsia="Times New Roman" w:hAnsi="Segoe UI" w:cs="Segoe UI"/>
          <w:color w:val="002060"/>
        </w:rPr>
        <w:t xml:space="preserve">org </w:t>
      </w:r>
      <w:r>
        <w:rPr>
          <w:rFonts w:ascii="Segoe UI" w:eastAsia="Times New Roman" w:hAnsi="Segoe UI" w:cs="Segoe UI"/>
          <w:color w:val="002060"/>
        </w:rPr>
        <w:t>en p</w:t>
      </w:r>
      <w:r w:rsidR="00176E41" w:rsidRPr="00837709">
        <w:rPr>
          <w:rFonts w:ascii="Segoe UI" w:eastAsia="Times New Roman" w:hAnsi="Segoe UI" w:cs="Segoe UI"/>
          <w:color w:val="002060"/>
        </w:rPr>
        <w:t>atiëntveiligheid</w:t>
      </w:r>
      <w:r>
        <w:rPr>
          <w:rFonts w:ascii="Segoe UI" w:eastAsia="Times New Roman" w:hAnsi="Segoe UI" w:cs="Segoe UI"/>
          <w:color w:val="002060"/>
        </w:rPr>
        <w:t>, UMC</w:t>
      </w:r>
      <w:r w:rsidR="00176E41" w:rsidRPr="00837709">
        <w:rPr>
          <w:rFonts w:ascii="Segoe UI" w:eastAsia="Times New Roman" w:hAnsi="Segoe UI" w:cs="Segoe UI"/>
          <w:color w:val="002060"/>
        </w:rPr>
        <w:t xml:space="preserve"> Utrecht</w:t>
      </w:r>
    </w:p>
    <w:p w:rsidR="00176E41" w:rsidRPr="00837709" w:rsidRDefault="00176E41" w:rsidP="000B736F">
      <w:pPr>
        <w:ind w:left="1410" w:firstLine="6"/>
        <w:rPr>
          <w:rFonts w:ascii="Segoe UI" w:eastAsia="Times New Roman" w:hAnsi="Segoe UI" w:cs="Segoe UI"/>
          <w:color w:val="002060"/>
        </w:rPr>
      </w:pPr>
    </w:p>
    <w:p w:rsidR="00176E41" w:rsidRPr="00837709" w:rsidRDefault="000B736F" w:rsidP="00176E41">
      <w:pPr>
        <w:rPr>
          <w:rFonts w:ascii="Segoe UI" w:eastAsia="Times New Roman" w:hAnsi="Segoe UI" w:cs="Segoe UI"/>
          <w:color w:val="002060"/>
        </w:rPr>
      </w:pPr>
      <w:r w:rsidRPr="00837709">
        <w:rPr>
          <w:rFonts w:ascii="Segoe UI" w:eastAsia="Times New Roman" w:hAnsi="Segoe UI" w:cs="Segoe UI"/>
          <w:color w:val="002060"/>
        </w:rPr>
        <w:t>16.45</w:t>
      </w:r>
      <w:r w:rsidRPr="00837709">
        <w:rPr>
          <w:rFonts w:ascii="Segoe UI" w:eastAsia="Times New Roman" w:hAnsi="Segoe UI" w:cs="Segoe UI"/>
          <w:color w:val="002060"/>
        </w:rPr>
        <w:tab/>
      </w:r>
      <w:r w:rsidRPr="00837709">
        <w:rPr>
          <w:rFonts w:ascii="Segoe UI" w:eastAsia="Times New Roman" w:hAnsi="Segoe UI" w:cs="Segoe UI"/>
          <w:color w:val="002060"/>
        </w:rPr>
        <w:tab/>
      </w:r>
      <w:r w:rsidR="00176E41" w:rsidRPr="00837709">
        <w:rPr>
          <w:rFonts w:ascii="Segoe UI" w:eastAsia="Times New Roman" w:hAnsi="Segoe UI" w:cs="Segoe UI"/>
          <w:color w:val="002060"/>
        </w:rPr>
        <w:t>Professioneel g</w:t>
      </w:r>
      <w:r w:rsidR="00554947">
        <w:rPr>
          <w:rFonts w:ascii="Segoe UI" w:eastAsia="Times New Roman" w:hAnsi="Segoe UI" w:cs="Segoe UI"/>
          <w:color w:val="002060"/>
        </w:rPr>
        <w:t>edrag van studenten geneeskunde</w:t>
      </w:r>
      <w:bookmarkStart w:id="0" w:name="_GoBack"/>
      <w:bookmarkEnd w:id="0"/>
    </w:p>
    <w:p w:rsidR="00176E41" w:rsidRPr="00837709" w:rsidRDefault="00176E41" w:rsidP="00176E41">
      <w:pPr>
        <w:ind w:left="1410"/>
        <w:rPr>
          <w:rFonts w:ascii="Segoe UI" w:eastAsia="Times New Roman" w:hAnsi="Segoe UI" w:cs="Segoe UI"/>
          <w:i/>
          <w:color w:val="002060"/>
        </w:rPr>
      </w:pPr>
      <w:r w:rsidRPr="00837709">
        <w:rPr>
          <w:rFonts w:ascii="Segoe UI" w:eastAsia="Times New Roman" w:hAnsi="Segoe UI" w:cs="Segoe UI"/>
          <w:i/>
          <w:color w:val="002060"/>
        </w:rPr>
        <w:t>Wat verstaan we precies onder professioneel gedrag en hoe kan dit gedrag worden aangepakt?</w:t>
      </w:r>
    </w:p>
    <w:p w:rsidR="00AE0B32" w:rsidRPr="00837709" w:rsidRDefault="00AE0B32" w:rsidP="00176E41">
      <w:pPr>
        <w:ind w:left="1410"/>
        <w:rPr>
          <w:rFonts w:ascii="Segoe UI" w:eastAsia="Times New Roman" w:hAnsi="Segoe UI" w:cs="Segoe UI"/>
          <w:color w:val="002060"/>
        </w:rPr>
      </w:pPr>
      <w:r w:rsidRPr="00837709">
        <w:rPr>
          <w:rFonts w:ascii="Segoe UI" w:eastAsia="Times New Roman" w:hAnsi="Segoe UI" w:cs="Segoe UI"/>
          <w:color w:val="002060"/>
        </w:rPr>
        <w:t>Dr. Marianne Mak</w:t>
      </w:r>
    </w:p>
    <w:p w:rsidR="000B736F" w:rsidRPr="00837709" w:rsidRDefault="007B04FA" w:rsidP="00176E41">
      <w:pPr>
        <w:ind w:left="1410"/>
        <w:rPr>
          <w:rFonts w:ascii="Segoe UI" w:eastAsia="Times New Roman" w:hAnsi="Segoe UI" w:cs="Segoe UI"/>
          <w:color w:val="002060"/>
        </w:rPr>
      </w:pPr>
      <w:r>
        <w:rPr>
          <w:rFonts w:ascii="Segoe UI" w:eastAsia="Times New Roman" w:hAnsi="Segoe UI" w:cs="Segoe UI"/>
          <w:color w:val="002060"/>
        </w:rPr>
        <w:t>C</w:t>
      </w:r>
      <w:r w:rsidR="000B736F" w:rsidRPr="00837709">
        <w:rPr>
          <w:rFonts w:ascii="Segoe UI" w:eastAsia="Times New Roman" w:hAnsi="Segoe UI" w:cs="Segoe UI"/>
          <w:color w:val="002060"/>
        </w:rPr>
        <w:t>oördinator professioneel gedrag</w:t>
      </w:r>
      <w:r>
        <w:rPr>
          <w:rFonts w:ascii="Segoe UI" w:eastAsia="Times New Roman" w:hAnsi="Segoe UI" w:cs="Segoe UI"/>
          <w:color w:val="002060"/>
        </w:rPr>
        <w:t>,</w:t>
      </w:r>
      <w:r w:rsidR="000B736F" w:rsidRPr="00837709">
        <w:rPr>
          <w:rFonts w:ascii="Segoe UI" w:eastAsia="Times New Roman" w:hAnsi="Segoe UI" w:cs="Segoe UI"/>
          <w:color w:val="002060"/>
        </w:rPr>
        <w:t xml:space="preserve"> </w:t>
      </w:r>
      <w:r w:rsidR="00AE0B32" w:rsidRPr="00837709">
        <w:rPr>
          <w:rFonts w:ascii="Segoe UI" w:eastAsia="Times New Roman" w:hAnsi="Segoe UI" w:cs="Segoe UI"/>
          <w:color w:val="002060"/>
        </w:rPr>
        <w:t>A</w:t>
      </w:r>
      <w:r w:rsidR="000B736F" w:rsidRPr="00837709">
        <w:rPr>
          <w:rFonts w:ascii="Segoe UI" w:eastAsia="Times New Roman" w:hAnsi="Segoe UI" w:cs="Segoe UI"/>
          <w:color w:val="002060"/>
        </w:rPr>
        <w:t xml:space="preserve">msterdam UMC, locatie VUMC </w:t>
      </w:r>
    </w:p>
    <w:p w:rsidR="000B736F" w:rsidRPr="00837709" w:rsidRDefault="000B736F" w:rsidP="000B736F">
      <w:pPr>
        <w:rPr>
          <w:rFonts w:ascii="Segoe UI" w:hAnsi="Segoe UI" w:cs="Segoe UI"/>
          <w:color w:val="002060"/>
        </w:rPr>
      </w:pPr>
      <w:r w:rsidRPr="00837709">
        <w:rPr>
          <w:rFonts w:ascii="Segoe UI" w:hAnsi="Segoe UI" w:cs="Segoe UI"/>
          <w:color w:val="002060"/>
        </w:rPr>
        <w:t xml:space="preserve">                                                                        </w:t>
      </w:r>
    </w:p>
    <w:p w:rsidR="000B736F" w:rsidRPr="00837709" w:rsidRDefault="000B736F" w:rsidP="000B736F">
      <w:pPr>
        <w:ind w:right="720"/>
        <w:rPr>
          <w:rFonts w:ascii="Segoe UI" w:hAnsi="Segoe UI" w:cs="Segoe UI"/>
          <w:color w:val="002060"/>
        </w:rPr>
      </w:pPr>
      <w:r w:rsidRPr="00837709">
        <w:rPr>
          <w:rFonts w:ascii="Segoe UI" w:hAnsi="Segoe UI" w:cs="Segoe UI"/>
          <w:color w:val="002060"/>
        </w:rPr>
        <w:t>17.30</w:t>
      </w:r>
      <w:r w:rsidRPr="00837709">
        <w:rPr>
          <w:rFonts w:ascii="Segoe UI" w:hAnsi="Segoe UI" w:cs="Segoe UI"/>
          <w:color w:val="002060"/>
        </w:rPr>
        <w:tab/>
      </w:r>
      <w:r w:rsidRPr="00837709">
        <w:rPr>
          <w:rFonts w:ascii="Segoe UI" w:hAnsi="Segoe UI" w:cs="Segoe UI"/>
          <w:color w:val="002060"/>
        </w:rPr>
        <w:tab/>
        <w:t>Buffet</w:t>
      </w:r>
    </w:p>
    <w:p w:rsidR="000B736F" w:rsidRPr="00837709" w:rsidRDefault="000B736F" w:rsidP="000B736F">
      <w:pPr>
        <w:ind w:right="720"/>
        <w:rPr>
          <w:rFonts w:ascii="Segoe UI" w:hAnsi="Segoe UI" w:cs="Segoe UI"/>
          <w:color w:val="002060"/>
        </w:rPr>
      </w:pPr>
    </w:p>
    <w:p w:rsidR="000B736F" w:rsidRPr="00837709" w:rsidRDefault="000B736F" w:rsidP="000B736F">
      <w:pPr>
        <w:ind w:right="720"/>
        <w:rPr>
          <w:rFonts w:ascii="Segoe UI" w:hAnsi="Segoe UI" w:cs="Segoe UI"/>
          <w:color w:val="002060"/>
        </w:rPr>
      </w:pPr>
      <w:r w:rsidRPr="00837709">
        <w:rPr>
          <w:rFonts w:ascii="Segoe UI" w:hAnsi="Segoe UI" w:cs="Segoe UI"/>
          <w:color w:val="002060"/>
        </w:rPr>
        <w:t>18.15</w:t>
      </w:r>
      <w:r w:rsidRPr="00837709">
        <w:rPr>
          <w:rFonts w:ascii="Segoe UI" w:hAnsi="Segoe UI" w:cs="Segoe UI"/>
          <w:color w:val="002060"/>
        </w:rPr>
        <w:tab/>
      </w:r>
      <w:r w:rsidRPr="00837709">
        <w:rPr>
          <w:rFonts w:ascii="Segoe UI" w:hAnsi="Segoe UI" w:cs="Segoe UI"/>
          <w:color w:val="002060"/>
        </w:rPr>
        <w:tab/>
        <w:t>Workshopronde 1</w:t>
      </w:r>
    </w:p>
    <w:p w:rsidR="000B736F" w:rsidRPr="00837709" w:rsidRDefault="000B736F" w:rsidP="000B736F">
      <w:pPr>
        <w:rPr>
          <w:rFonts w:ascii="Segoe UI" w:hAnsi="Segoe UI" w:cs="Segoe UI"/>
          <w:color w:val="002060"/>
        </w:rPr>
      </w:pPr>
    </w:p>
    <w:p w:rsidR="000B736F" w:rsidRPr="00837709" w:rsidRDefault="007B04FA" w:rsidP="000B736F">
      <w:pPr>
        <w:rPr>
          <w:rFonts w:ascii="Segoe UI" w:hAnsi="Segoe UI" w:cs="Segoe UI"/>
          <w:color w:val="002060"/>
        </w:rPr>
      </w:pPr>
      <w:r>
        <w:rPr>
          <w:rFonts w:ascii="Segoe UI" w:hAnsi="Segoe UI" w:cs="Segoe UI"/>
          <w:color w:val="002060"/>
        </w:rPr>
        <w:t>19.30</w:t>
      </w:r>
      <w:r>
        <w:rPr>
          <w:rFonts w:ascii="Segoe UI" w:hAnsi="Segoe UI" w:cs="Segoe UI"/>
          <w:color w:val="002060"/>
        </w:rPr>
        <w:tab/>
      </w:r>
      <w:r>
        <w:rPr>
          <w:rFonts w:ascii="Segoe UI" w:hAnsi="Segoe UI" w:cs="Segoe UI"/>
          <w:color w:val="002060"/>
        </w:rPr>
        <w:tab/>
        <w:t>W</w:t>
      </w:r>
      <w:r w:rsidR="000B736F" w:rsidRPr="00837709">
        <w:rPr>
          <w:rFonts w:ascii="Segoe UI" w:hAnsi="Segoe UI" w:cs="Segoe UI"/>
          <w:color w:val="002060"/>
        </w:rPr>
        <w:t>issel</w:t>
      </w:r>
      <w:r>
        <w:rPr>
          <w:rFonts w:ascii="Segoe UI" w:hAnsi="Segoe UI" w:cs="Segoe UI"/>
          <w:color w:val="002060"/>
        </w:rPr>
        <w:t>pauze</w:t>
      </w:r>
    </w:p>
    <w:p w:rsidR="000B736F" w:rsidRPr="00837709" w:rsidRDefault="000B736F" w:rsidP="000B736F">
      <w:pPr>
        <w:rPr>
          <w:rFonts w:ascii="Segoe UI" w:hAnsi="Segoe UI" w:cs="Segoe UI"/>
          <w:color w:val="002060"/>
        </w:rPr>
      </w:pPr>
    </w:p>
    <w:p w:rsidR="000B736F" w:rsidRPr="00837709" w:rsidRDefault="000B736F" w:rsidP="000B736F">
      <w:pPr>
        <w:rPr>
          <w:rFonts w:ascii="Segoe UI" w:hAnsi="Segoe UI" w:cs="Segoe UI"/>
          <w:color w:val="002060"/>
        </w:rPr>
      </w:pPr>
      <w:r w:rsidRPr="00837709">
        <w:rPr>
          <w:rFonts w:ascii="Segoe UI" w:hAnsi="Segoe UI" w:cs="Segoe UI"/>
          <w:color w:val="002060"/>
        </w:rPr>
        <w:t>19.45</w:t>
      </w:r>
      <w:r w:rsidRPr="00837709">
        <w:rPr>
          <w:rFonts w:ascii="Segoe UI" w:hAnsi="Segoe UI" w:cs="Segoe UI"/>
          <w:color w:val="002060"/>
        </w:rPr>
        <w:tab/>
      </w:r>
      <w:r w:rsidRPr="00837709">
        <w:rPr>
          <w:rFonts w:ascii="Segoe UI" w:hAnsi="Segoe UI" w:cs="Segoe UI"/>
          <w:color w:val="002060"/>
        </w:rPr>
        <w:tab/>
        <w:t>Workshopronde 2</w:t>
      </w:r>
    </w:p>
    <w:p w:rsidR="000B736F" w:rsidRPr="00837709" w:rsidRDefault="000B736F" w:rsidP="000B736F">
      <w:pPr>
        <w:rPr>
          <w:rFonts w:ascii="Segoe UI" w:hAnsi="Segoe UI" w:cs="Segoe UI"/>
          <w:color w:val="002060"/>
        </w:rPr>
      </w:pPr>
    </w:p>
    <w:p w:rsidR="000B736F" w:rsidRPr="00837709" w:rsidRDefault="000B736F" w:rsidP="000B736F">
      <w:pPr>
        <w:rPr>
          <w:rFonts w:ascii="Segoe UI" w:hAnsi="Segoe UI" w:cs="Segoe UI"/>
          <w:color w:val="002060"/>
        </w:rPr>
      </w:pPr>
      <w:r w:rsidRPr="00837709">
        <w:rPr>
          <w:rFonts w:ascii="Segoe UI" w:hAnsi="Segoe UI" w:cs="Segoe UI"/>
          <w:color w:val="002060"/>
        </w:rPr>
        <w:t xml:space="preserve">21.00 </w:t>
      </w:r>
      <w:r w:rsidRPr="00837709">
        <w:rPr>
          <w:rFonts w:ascii="Segoe UI" w:hAnsi="Segoe UI" w:cs="Segoe UI"/>
          <w:color w:val="002060"/>
        </w:rPr>
        <w:tab/>
      </w:r>
      <w:r w:rsidRPr="00837709">
        <w:rPr>
          <w:rFonts w:ascii="Segoe UI" w:hAnsi="Segoe UI" w:cs="Segoe UI"/>
          <w:color w:val="002060"/>
        </w:rPr>
        <w:tab/>
        <w:t>Einde</w:t>
      </w:r>
    </w:p>
    <w:p w:rsidR="000B736F" w:rsidRPr="00837709" w:rsidRDefault="000B736F" w:rsidP="000B736F">
      <w:pPr>
        <w:rPr>
          <w:rFonts w:ascii="Segoe UI" w:hAnsi="Segoe UI" w:cs="Segoe UI"/>
          <w:color w:val="002060"/>
        </w:rPr>
      </w:pPr>
    </w:p>
    <w:p w:rsidR="000B736F" w:rsidRPr="00837709" w:rsidRDefault="000B736F" w:rsidP="000B736F">
      <w:pPr>
        <w:rPr>
          <w:rFonts w:ascii="Segoe UI" w:hAnsi="Segoe UI" w:cs="Segoe UI"/>
          <w:color w:val="002060"/>
        </w:rPr>
      </w:pPr>
    </w:p>
    <w:p w:rsidR="00573E74" w:rsidRPr="00837709" w:rsidRDefault="00573E74" w:rsidP="000B736F">
      <w:pPr>
        <w:rPr>
          <w:rFonts w:ascii="Segoe UI" w:hAnsi="Segoe UI" w:cs="Segoe UI"/>
          <w:color w:val="002060"/>
        </w:rPr>
      </w:pPr>
      <w:r w:rsidRPr="00837709">
        <w:rPr>
          <w:rFonts w:ascii="Segoe UI" w:hAnsi="Segoe UI" w:cs="Segoe UI"/>
          <w:color w:val="002060"/>
        </w:rPr>
        <w:t>Er zijn aan deze werkco</w:t>
      </w:r>
      <w:r w:rsidR="007B04FA">
        <w:rPr>
          <w:rFonts w:ascii="Segoe UI" w:hAnsi="Segoe UI" w:cs="Segoe UI"/>
          <w:color w:val="002060"/>
        </w:rPr>
        <w:t>nferentie geen kosten verbonden</w:t>
      </w:r>
    </w:p>
    <w:p w:rsidR="00573E74" w:rsidRPr="00837709" w:rsidRDefault="00573E74" w:rsidP="000B736F">
      <w:pPr>
        <w:rPr>
          <w:rFonts w:ascii="Segoe UI" w:hAnsi="Segoe UI" w:cs="Segoe UI"/>
          <w:color w:val="002060"/>
        </w:rPr>
      </w:pPr>
      <w:r w:rsidRPr="00837709">
        <w:rPr>
          <w:rFonts w:ascii="Segoe UI" w:hAnsi="Segoe UI" w:cs="Segoe UI"/>
          <w:color w:val="002060"/>
        </w:rPr>
        <w:t>Er is geen sprake van sponsoring</w:t>
      </w:r>
    </w:p>
    <w:p w:rsidR="00176E41" w:rsidRPr="00837709" w:rsidRDefault="00176E41" w:rsidP="000B736F">
      <w:pPr>
        <w:rPr>
          <w:rFonts w:ascii="Segoe UI" w:hAnsi="Segoe UI" w:cs="Segoe UI"/>
          <w:color w:val="002060"/>
        </w:rPr>
      </w:pPr>
      <w:r w:rsidRPr="00837709">
        <w:rPr>
          <w:rFonts w:ascii="Segoe UI" w:hAnsi="Segoe UI" w:cs="Segoe UI"/>
          <w:color w:val="002060"/>
        </w:rPr>
        <w:t>Voor deze werkconferen</w:t>
      </w:r>
      <w:r w:rsidR="00573E74" w:rsidRPr="00837709">
        <w:rPr>
          <w:rFonts w:ascii="Segoe UI" w:hAnsi="Segoe UI" w:cs="Segoe UI"/>
          <w:color w:val="002060"/>
        </w:rPr>
        <w:t>tie is accreditatie aangevraagd</w:t>
      </w:r>
      <w:r w:rsidRPr="00837709">
        <w:rPr>
          <w:rFonts w:ascii="Segoe UI" w:hAnsi="Segoe UI" w:cs="Segoe UI"/>
          <w:color w:val="002060"/>
        </w:rPr>
        <w:br/>
      </w:r>
    </w:p>
    <w:p w:rsidR="00176E41" w:rsidRPr="00837709" w:rsidRDefault="00837709" w:rsidP="000B736F">
      <w:pPr>
        <w:rPr>
          <w:rFonts w:ascii="Segoe UI" w:hAnsi="Segoe UI" w:cs="Segoe UI"/>
          <w:color w:val="002060"/>
        </w:rPr>
      </w:pPr>
      <w:r w:rsidRPr="00837709">
        <w:rPr>
          <w:rFonts w:ascii="Segoe UI" w:hAnsi="Segoe UI" w:cs="Segoe UI"/>
          <w:color w:val="002060"/>
        </w:rPr>
        <w:lastRenderedPageBreak/>
        <w:t>Toelichting workshops:</w:t>
      </w:r>
    </w:p>
    <w:p w:rsidR="00BE2CCE" w:rsidRPr="00837709" w:rsidRDefault="00176E41">
      <w:pPr>
        <w:rPr>
          <w:rFonts w:ascii="Segoe UI" w:hAnsi="Segoe UI" w:cs="Segoe UI"/>
          <w:color w:val="002060"/>
        </w:rPr>
      </w:pPr>
      <w:r w:rsidRPr="00837709">
        <w:rPr>
          <w:rFonts w:ascii="Segoe UI" w:hAnsi="Segoe UI" w:cs="Segoe UI"/>
          <w:color w:val="002060"/>
        </w:rPr>
        <w:t>Workshop 1</w:t>
      </w:r>
      <w:r w:rsidR="00573E74" w:rsidRPr="00837709">
        <w:rPr>
          <w:rFonts w:ascii="Segoe UI" w:hAnsi="Segoe UI" w:cs="Segoe UI"/>
          <w:color w:val="002060"/>
        </w:rPr>
        <w:t xml:space="preserve"> </w:t>
      </w:r>
      <w:r w:rsidRPr="00837709">
        <w:rPr>
          <w:rFonts w:ascii="Segoe UI" w:hAnsi="Segoe UI" w:cs="Segoe UI"/>
          <w:color w:val="002060"/>
        </w:rPr>
        <w:tab/>
      </w:r>
      <w:r w:rsidR="00573E74" w:rsidRPr="00837709">
        <w:rPr>
          <w:rFonts w:ascii="Segoe UI" w:hAnsi="Segoe UI" w:cs="Segoe UI"/>
          <w:color w:val="002060"/>
        </w:rPr>
        <w:t>Professioneel gedrag in de coschappen</w:t>
      </w:r>
    </w:p>
    <w:p w:rsidR="00573E74" w:rsidRPr="00837709" w:rsidRDefault="00573E74" w:rsidP="00573E74">
      <w:pPr>
        <w:ind w:left="1410"/>
        <w:rPr>
          <w:rFonts w:ascii="Segoe UI" w:hAnsi="Segoe UI" w:cs="Segoe UI"/>
          <w:i/>
          <w:color w:val="002060"/>
        </w:rPr>
      </w:pPr>
      <w:r w:rsidRPr="00837709">
        <w:rPr>
          <w:rFonts w:ascii="Segoe UI" w:hAnsi="Segoe UI" w:cs="Segoe UI"/>
          <w:i/>
          <w:color w:val="002060"/>
        </w:rPr>
        <w:t xml:space="preserve">In deze workshop wordt aan de hand van praktijkvoorbeelden dieper in gegaan op </w:t>
      </w:r>
      <w:r w:rsidR="007B04FA">
        <w:rPr>
          <w:rFonts w:ascii="Segoe UI" w:hAnsi="Segoe UI" w:cs="Segoe UI"/>
          <w:i/>
          <w:color w:val="002060"/>
        </w:rPr>
        <w:t xml:space="preserve">de </w:t>
      </w:r>
      <w:r w:rsidRPr="00837709">
        <w:rPr>
          <w:rFonts w:ascii="Segoe UI" w:hAnsi="Segoe UI" w:cs="Segoe UI"/>
          <w:i/>
          <w:color w:val="002060"/>
        </w:rPr>
        <w:t>eerdere lezing</w:t>
      </w:r>
    </w:p>
    <w:p w:rsidR="00573E74" w:rsidRPr="00837709" w:rsidRDefault="00573E74" w:rsidP="00573E74">
      <w:pPr>
        <w:ind w:left="1410"/>
        <w:rPr>
          <w:rFonts w:ascii="Segoe UI" w:eastAsia="Times New Roman" w:hAnsi="Segoe UI" w:cs="Segoe UI"/>
          <w:color w:val="002060"/>
        </w:rPr>
      </w:pPr>
      <w:r w:rsidRPr="00837709">
        <w:rPr>
          <w:rFonts w:ascii="Segoe UI" w:hAnsi="Segoe UI" w:cs="Segoe UI"/>
          <w:color w:val="002060"/>
        </w:rPr>
        <w:t xml:space="preserve">Dr. Marianne Mak, </w:t>
      </w:r>
      <w:r w:rsidRPr="00837709">
        <w:rPr>
          <w:rFonts w:ascii="Segoe UI" w:eastAsia="Times New Roman" w:hAnsi="Segoe UI" w:cs="Segoe UI"/>
          <w:color w:val="002060"/>
        </w:rPr>
        <w:t>coördinator professioneel gedrag</w:t>
      </w:r>
      <w:r w:rsidR="007B04FA">
        <w:rPr>
          <w:rFonts w:ascii="Segoe UI" w:eastAsia="Times New Roman" w:hAnsi="Segoe UI" w:cs="Segoe UI"/>
          <w:color w:val="002060"/>
        </w:rPr>
        <w:t>,</w:t>
      </w:r>
      <w:r w:rsidRPr="00837709">
        <w:rPr>
          <w:rFonts w:ascii="Segoe UI" w:eastAsia="Times New Roman" w:hAnsi="Segoe UI" w:cs="Segoe UI"/>
          <w:color w:val="002060"/>
        </w:rPr>
        <w:t xml:space="preserve"> Amsterdam UMC</w:t>
      </w:r>
    </w:p>
    <w:p w:rsidR="00573E74" w:rsidRPr="00837709" w:rsidRDefault="00573E74" w:rsidP="00573E74">
      <w:pPr>
        <w:ind w:left="1410"/>
        <w:rPr>
          <w:rFonts w:ascii="Segoe UI" w:eastAsia="Times New Roman" w:hAnsi="Segoe UI" w:cs="Segoe UI"/>
          <w:color w:val="002060"/>
        </w:rPr>
      </w:pPr>
      <w:r w:rsidRPr="00837709">
        <w:rPr>
          <w:rFonts w:ascii="Segoe UI" w:eastAsia="Times New Roman" w:hAnsi="Segoe UI" w:cs="Segoe UI"/>
          <w:color w:val="002060"/>
        </w:rPr>
        <w:t>Drs. Marjan Wolters, lid commissie professioneel gedrag</w:t>
      </w:r>
      <w:r w:rsidR="007B04FA">
        <w:rPr>
          <w:rFonts w:ascii="Segoe UI" w:eastAsia="Times New Roman" w:hAnsi="Segoe UI" w:cs="Segoe UI"/>
          <w:color w:val="002060"/>
        </w:rPr>
        <w:t xml:space="preserve"> en</w:t>
      </w:r>
      <w:r w:rsidRPr="00837709">
        <w:rPr>
          <w:rFonts w:ascii="Segoe UI" w:eastAsia="Times New Roman" w:hAnsi="Segoe UI" w:cs="Segoe UI"/>
          <w:color w:val="002060"/>
        </w:rPr>
        <w:t xml:space="preserve"> studentcoach</w:t>
      </w:r>
      <w:r w:rsidR="007B04FA">
        <w:rPr>
          <w:rFonts w:ascii="Segoe UI" w:eastAsia="Times New Roman" w:hAnsi="Segoe UI" w:cs="Segoe UI"/>
          <w:color w:val="002060"/>
        </w:rPr>
        <w:t>,</w:t>
      </w:r>
      <w:r w:rsidRPr="00837709">
        <w:rPr>
          <w:rFonts w:ascii="Segoe UI" w:eastAsia="Times New Roman" w:hAnsi="Segoe UI" w:cs="Segoe UI"/>
          <w:color w:val="002060"/>
        </w:rPr>
        <w:t xml:space="preserve"> UMC</w:t>
      </w:r>
      <w:r w:rsidR="007B04FA">
        <w:rPr>
          <w:rFonts w:ascii="Segoe UI" w:eastAsia="Times New Roman" w:hAnsi="Segoe UI" w:cs="Segoe UI"/>
          <w:color w:val="002060"/>
        </w:rPr>
        <w:t xml:space="preserve"> </w:t>
      </w:r>
      <w:r w:rsidRPr="00837709">
        <w:rPr>
          <w:rFonts w:ascii="Segoe UI" w:eastAsia="Times New Roman" w:hAnsi="Segoe UI" w:cs="Segoe UI"/>
          <w:color w:val="002060"/>
        </w:rPr>
        <w:t>U</w:t>
      </w:r>
      <w:r w:rsidR="007B04FA">
        <w:rPr>
          <w:rFonts w:ascii="Segoe UI" w:eastAsia="Times New Roman" w:hAnsi="Segoe UI" w:cs="Segoe UI"/>
          <w:color w:val="002060"/>
        </w:rPr>
        <w:t>trecht</w:t>
      </w:r>
      <w:r w:rsidRPr="00837709">
        <w:rPr>
          <w:rFonts w:ascii="Segoe UI" w:eastAsia="Times New Roman" w:hAnsi="Segoe UI" w:cs="Segoe UI"/>
          <w:color w:val="002060"/>
        </w:rPr>
        <w:t xml:space="preserve"> </w:t>
      </w:r>
    </w:p>
    <w:p w:rsidR="00573E74" w:rsidRPr="00837709" w:rsidRDefault="00573E74" w:rsidP="00573E74">
      <w:pPr>
        <w:ind w:left="1410"/>
        <w:rPr>
          <w:rFonts w:ascii="Segoe UI" w:hAnsi="Segoe UI" w:cs="Segoe UI"/>
          <w:color w:val="002060"/>
        </w:rPr>
      </w:pPr>
    </w:p>
    <w:p w:rsidR="00FC509C" w:rsidRPr="00837709" w:rsidRDefault="00176E41">
      <w:pPr>
        <w:rPr>
          <w:rFonts w:ascii="Segoe UI" w:hAnsi="Segoe UI" w:cs="Segoe UI"/>
          <w:color w:val="002060"/>
        </w:rPr>
      </w:pPr>
      <w:r w:rsidRPr="00837709">
        <w:rPr>
          <w:rFonts w:ascii="Segoe UI" w:hAnsi="Segoe UI" w:cs="Segoe UI"/>
          <w:color w:val="002060"/>
        </w:rPr>
        <w:t>Workshop 2</w:t>
      </w:r>
      <w:r w:rsidR="00573E74" w:rsidRPr="00837709">
        <w:rPr>
          <w:rFonts w:ascii="Segoe UI" w:hAnsi="Segoe UI" w:cs="Segoe UI"/>
          <w:color w:val="002060"/>
        </w:rPr>
        <w:t xml:space="preserve"> </w:t>
      </w:r>
      <w:r w:rsidR="00573E74" w:rsidRPr="00837709">
        <w:rPr>
          <w:rFonts w:ascii="Segoe UI" w:hAnsi="Segoe UI" w:cs="Segoe UI"/>
          <w:color w:val="002060"/>
        </w:rPr>
        <w:tab/>
        <w:t>Veilige leeromgeving</w:t>
      </w:r>
    </w:p>
    <w:p w:rsidR="00573E74" w:rsidRPr="00837709" w:rsidRDefault="00573E74" w:rsidP="00837709">
      <w:pPr>
        <w:ind w:left="1410"/>
        <w:rPr>
          <w:rFonts w:ascii="Segoe UI" w:hAnsi="Segoe UI" w:cs="Segoe UI"/>
          <w:i/>
          <w:color w:val="002060"/>
        </w:rPr>
      </w:pPr>
      <w:r w:rsidRPr="00837709">
        <w:rPr>
          <w:rFonts w:ascii="Segoe UI" w:hAnsi="Segoe UI" w:cs="Segoe UI"/>
          <w:i/>
          <w:color w:val="002060"/>
        </w:rPr>
        <w:t>Hoe waarborg je als docent of opleider een veilige leeromgeving voor de student?</w:t>
      </w:r>
      <w:r w:rsidR="00837709">
        <w:rPr>
          <w:rFonts w:ascii="Segoe UI" w:hAnsi="Segoe UI" w:cs="Segoe UI"/>
          <w:i/>
          <w:color w:val="002060"/>
        </w:rPr>
        <w:t xml:space="preserve"> </w:t>
      </w:r>
      <w:r w:rsidRPr="00837709">
        <w:rPr>
          <w:rFonts w:ascii="Segoe UI" w:hAnsi="Segoe UI" w:cs="Segoe UI"/>
          <w:i/>
          <w:color w:val="002060"/>
        </w:rPr>
        <w:t>Inzichten en praktische tips</w:t>
      </w:r>
      <w:r w:rsidR="00837709">
        <w:rPr>
          <w:rFonts w:ascii="Segoe UI" w:hAnsi="Segoe UI" w:cs="Segoe UI"/>
          <w:i/>
          <w:color w:val="002060"/>
        </w:rPr>
        <w:t>.</w:t>
      </w:r>
    </w:p>
    <w:p w:rsidR="00573E74" w:rsidRPr="00837709" w:rsidRDefault="00573E74" w:rsidP="00837709">
      <w:pPr>
        <w:ind w:left="1410"/>
        <w:rPr>
          <w:rFonts w:ascii="Segoe UI" w:hAnsi="Segoe UI" w:cs="Segoe UI"/>
          <w:color w:val="002060"/>
        </w:rPr>
      </w:pPr>
      <w:r w:rsidRPr="00837709">
        <w:rPr>
          <w:rFonts w:ascii="Segoe UI" w:hAnsi="Segoe UI" w:cs="Segoe UI"/>
          <w:color w:val="002060"/>
        </w:rPr>
        <w:t xml:space="preserve">Drs. Sophie </w:t>
      </w:r>
      <w:proofErr w:type="spellStart"/>
      <w:r w:rsidRPr="00837709">
        <w:rPr>
          <w:rFonts w:ascii="Segoe UI" w:hAnsi="Segoe UI" w:cs="Segoe UI"/>
          <w:color w:val="002060"/>
        </w:rPr>
        <w:t>Reekers</w:t>
      </w:r>
      <w:proofErr w:type="spellEnd"/>
      <w:r w:rsidRPr="00837709">
        <w:rPr>
          <w:rFonts w:ascii="Segoe UI" w:hAnsi="Segoe UI" w:cs="Segoe UI"/>
          <w:color w:val="002060"/>
        </w:rPr>
        <w:t>, beleidsmedewerker Onderwijscentrum</w:t>
      </w:r>
      <w:r w:rsidR="007B04FA">
        <w:rPr>
          <w:rFonts w:ascii="Segoe UI" w:hAnsi="Segoe UI" w:cs="Segoe UI"/>
          <w:color w:val="002060"/>
        </w:rPr>
        <w:t xml:space="preserve"> en </w:t>
      </w:r>
      <w:r w:rsidR="00837709">
        <w:rPr>
          <w:rFonts w:ascii="Segoe UI" w:hAnsi="Segoe UI" w:cs="Segoe UI"/>
          <w:color w:val="002060"/>
        </w:rPr>
        <w:t>vertrouwenspersoon</w:t>
      </w:r>
      <w:r w:rsidR="007B04FA">
        <w:rPr>
          <w:rFonts w:ascii="Segoe UI" w:hAnsi="Segoe UI" w:cs="Segoe UI"/>
          <w:color w:val="002060"/>
        </w:rPr>
        <w:t>, UMC Utrecht</w:t>
      </w:r>
    </w:p>
    <w:p w:rsidR="00573E74" w:rsidRPr="00837709" w:rsidRDefault="00573E74">
      <w:pPr>
        <w:rPr>
          <w:rFonts w:ascii="Segoe UI" w:hAnsi="Segoe UI" w:cs="Segoe UI"/>
          <w:color w:val="002060"/>
        </w:rPr>
      </w:pPr>
      <w:r w:rsidRPr="00837709">
        <w:rPr>
          <w:rFonts w:ascii="Segoe UI" w:hAnsi="Segoe UI" w:cs="Segoe UI"/>
          <w:i/>
          <w:color w:val="002060"/>
        </w:rPr>
        <w:tab/>
      </w:r>
      <w:r w:rsidRPr="00837709">
        <w:rPr>
          <w:rFonts w:ascii="Segoe UI" w:hAnsi="Segoe UI" w:cs="Segoe UI"/>
          <w:i/>
          <w:color w:val="002060"/>
        </w:rPr>
        <w:tab/>
      </w:r>
    </w:p>
    <w:p w:rsidR="00573E74" w:rsidRPr="00837709" w:rsidRDefault="00176E41">
      <w:pPr>
        <w:rPr>
          <w:rFonts w:ascii="Segoe UI" w:hAnsi="Segoe UI" w:cs="Segoe UI"/>
          <w:color w:val="002060"/>
        </w:rPr>
      </w:pPr>
      <w:r w:rsidRPr="00837709">
        <w:rPr>
          <w:rFonts w:ascii="Segoe UI" w:hAnsi="Segoe UI" w:cs="Segoe UI"/>
          <w:color w:val="002060"/>
        </w:rPr>
        <w:t>Workshop 3</w:t>
      </w:r>
      <w:r w:rsidR="007B04FA">
        <w:rPr>
          <w:rFonts w:ascii="Segoe UI" w:hAnsi="Segoe UI" w:cs="Segoe UI"/>
          <w:color w:val="002060"/>
        </w:rPr>
        <w:tab/>
      </w:r>
      <w:proofErr w:type="spellStart"/>
      <w:r w:rsidR="007B04FA">
        <w:rPr>
          <w:rFonts w:ascii="Segoe UI" w:hAnsi="Segoe UI" w:cs="Segoe UI"/>
          <w:color w:val="002060"/>
        </w:rPr>
        <w:t>Toetsanalyse</w:t>
      </w:r>
      <w:proofErr w:type="spellEnd"/>
    </w:p>
    <w:p w:rsidR="00DD12D9" w:rsidRPr="00837709" w:rsidRDefault="00573E74" w:rsidP="00DD12D9">
      <w:pPr>
        <w:ind w:left="1410"/>
        <w:rPr>
          <w:rFonts w:ascii="Segoe UI" w:hAnsi="Segoe UI" w:cs="Segoe UI"/>
          <w:i/>
          <w:color w:val="002060"/>
        </w:rPr>
      </w:pPr>
      <w:r w:rsidRPr="00837709">
        <w:rPr>
          <w:rFonts w:ascii="Segoe UI" w:hAnsi="Segoe UI" w:cs="Segoe UI"/>
          <w:i/>
          <w:color w:val="002060"/>
        </w:rPr>
        <w:t xml:space="preserve">Na iedere toets volgt een analyse van de resultaten. </w:t>
      </w:r>
      <w:r w:rsidR="00DD12D9" w:rsidRPr="00837709">
        <w:rPr>
          <w:rFonts w:ascii="Segoe UI" w:hAnsi="Segoe UI" w:cs="Segoe UI"/>
          <w:i/>
          <w:color w:val="002060"/>
        </w:rPr>
        <w:t xml:space="preserve">Hoe krijg je snel een overzicht van de kwaliteit van de toets en de vragen? Hoe interpreteer je de </w:t>
      </w:r>
      <w:proofErr w:type="spellStart"/>
      <w:r w:rsidR="00DD12D9" w:rsidRPr="00837709">
        <w:rPr>
          <w:rFonts w:ascii="Segoe UI" w:hAnsi="Segoe UI" w:cs="Segoe UI"/>
          <w:i/>
          <w:color w:val="002060"/>
        </w:rPr>
        <w:t>toetsdata</w:t>
      </w:r>
      <w:proofErr w:type="spellEnd"/>
      <w:r w:rsidR="00DD12D9" w:rsidRPr="00837709">
        <w:rPr>
          <w:rFonts w:ascii="Segoe UI" w:hAnsi="Segoe UI" w:cs="Segoe UI"/>
          <w:i/>
          <w:color w:val="002060"/>
        </w:rPr>
        <w:t>?</w:t>
      </w:r>
    </w:p>
    <w:p w:rsidR="00DD12D9" w:rsidRPr="00837709" w:rsidRDefault="00DD12D9" w:rsidP="00DD12D9">
      <w:pPr>
        <w:ind w:left="1410"/>
        <w:rPr>
          <w:rFonts w:ascii="Segoe UI" w:hAnsi="Segoe UI" w:cs="Segoe UI"/>
          <w:color w:val="002060"/>
        </w:rPr>
      </w:pPr>
      <w:r w:rsidRPr="00837709">
        <w:rPr>
          <w:rFonts w:ascii="Segoe UI" w:hAnsi="Segoe UI" w:cs="Segoe UI"/>
          <w:color w:val="002060"/>
        </w:rPr>
        <w:tab/>
        <w:t>Dr. Saskia Mol, voorzitter commissie kwaliteitszorg toetsing</w:t>
      </w:r>
      <w:r w:rsidR="007B04FA">
        <w:rPr>
          <w:rFonts w:ascii="Segoe UI" w:hAnsi="Segoe UI" w:cs="Segoe UI"/>
          <w:color w:val="002060"/>
        </w:rPr>
        <w:t>, UMC Utrecht</w:t>
      </w:r>
    </w:p>
    <w:p w:rsidR="00176E41" w:rsidRPr="00837709" w:rsidRDefault="00573E74" w:rsidP="00DD12D9">
      <w:pPr>
        <w:ind w:left="1410"/>
        <w:rPr>
          <w:rFonts w:ascii="Segoe UI" w:hAnsi="Segoe UI" w:cs="Segoe UI"/>
          <w:color w:val="002060"/>
        </w:rPr>
      </w:pPr>
      <w:r w:rsidRPr="00837709">
        <w:rPr>
          <w:rFonts w:ascii="Segoe UI" w:hAnsi="Segoe UI" w:cs="Segoe UI"/>
          <w:color w:val="002060"/>
        </w:rPr>
        <w:tab/>
      </w:r>
    </w:p>
    <w:p w:rsidR="00573E74" w:rsidRPr="00837709" w:rsidRDefault="00573E74" w:rsidP="00573E74">
      <w:pPr>
        <w:rPr>
          <w:rFonts w:ascii="Segoe UI" w:hAnsi="Segoe UI" w:cs="Segoe UI"/>
          <w:color w:val="002060"/>
        </w:rPr>
      </w:pPr>
      <w:r w:rsidRPr="00837709">
        <w:rPr>
          <w:rFonts w:ascii="Segoe UI" w:hAnsi="Segoe UI" w:cs="Segoe UI"/>
          <w:color w:val="002060"/>
        </w:rPr>
        <w:t xml:space="preserve">Er zijn </w:t>
      </w:r>
      <w:r w:rsidR="007B04FA">
        <w:rPr>
          <w:rFonts w:ascii="Segoe UI" w:hAnsi="Segoe UI" w:cs="Segoe UI"/>
          <w:color w:val="002060"/>
        </w:rPr>
        <w:t xml:space="preserve">twee </w:t>
      </w:r>
      <w:r w:rsidRPr="00837709">
        <w:rPr>
          <w:rFonts w:ascii="Segoe UI" w:hAnsi="Segoe UI" w:cs="Segoe UI"/>
          <w:color w:val="002060"/>
        </w:rPr>
        <w:t>workshoprondes. In de aanmelding kunt u uw voorkeuren voor de workshops kenbaar maken. Omdat er beperkte ruimte is per workshop kunnen mogelijk niet alle voorkeuren worden gerealiseerd.</w:t>
      </w:r>
    </w:p>
    <w:p w:rsidR="00FC509C" w:rsidRPr="00837709" w:rsidRDefault="00FC509C">
      <w:pPr>
        <w:rPr>
          <w:rFonts w:ascii="Segoe UI" w:hAnsi="Segoe UI" w:cs="Segoe UI"/>
          <w:color w:val="002060"/>
        </w:rPr>
      </w:pPr>
    </w:p>
    <w:p w:rsidR="00FC509C" w:rsidRPr="00837709" w:rsidRDefault="00FC509C">
      <w:pPr>
        <w:rPr>
          <w:rFonts w:ascii="Segoe UI" w:hAnsi="Segoe UI" w:cs="Segoe UI"/>
          <w:color w:val="002060"/>
        </w:rPr>
      </w:pPr>
    </w:p>
    <w:p w:rsidR="00FC509C" w:rsidRPr="00837709" w:rsidRDefault="00FC509C">
      <w:pPr>
        <w:rPr>
          <w:rFonts w:ascii="Segoe UI" w:hAnsi="Segoe UI" w:cs="Segoe UI"/>
          <w:color w:val="002060"/>
        </w:rPr>
      </w:pPr>
    </w:p>
    <w:p w:rsidR="00FC509C" w:rsidRPr="00837709" w:rsidRDefault="00FC509C">
      <w:pPr>
        <w:rPr>
          <w:rFonts w:ascii="Segoe UI" w:hAnsi="Segoe UI" w:cs="Segoe UI"/>
          <w:color w:val="002060"/>
        </w:rPr>
      </w:pPr>
    </w:p>
    <w:p w:rsidR="00FC509C" w:rsidRPr="00837709" w:rsidRDefault="00FC509C">
      <w:pPr>
        <w:rPr>
          <w:rFonts w:ascii="Segoe UI" w:hAnsi="Segoe UI" w:cs="Segoe UI"/>
          <w:color w:val="002060"/>
        </w:rPr>
      </w:pPr>
    </w:p>
    <w:p w:rsidR="00FC509C" w:rsidRPr="00837709" w:rsidRDefault="00FC509C">
      <w:pPr>
        <w:rPr>
          <w:rFonts w:ascii="Segoe UI" w:hAnsi="Segoe UI" w:cs="Segoe UI"/>
          <w:color w:val="002060"/>
        </w:rPr>
      </w:pPr>
    </w:p>
    <w:p w:rsidR="00FC509C" w:rsidRPr="00837709" w:rsidRDefault="00FC509C">
      <w:pPr>
        <w:rPr>
          <w:rFonts w:ascii="Segoe UI" w:hAnsi="Segoe UI" w:cs="Segoe UI"/>
          <w:color w:val="002060"/>
        </w:rPr>
      </w:pPr>
    </w:p>
    <w:p w:rsidR="00FC509C" w:rsidRPr="00837709" w:rsidRDefault="00FC509C">
      <w:pPr>
        <w:rPr>
          <w:rFonts w:ascii="Segoe UI" w:hAnsi="Segoe UI" w:cs="Segoe UI"/>
          <w:color w:val="002060"/>
        </w:rPr>
      </w:pPr>
    </w:p>
    <w:p w:rsidR="00FC509C" w:rsidRDefault="00FC509C">
      <w:pPr>
        <w:rPr>
          <w:color w:val="002060"/>
        </w:rPr>
      </w:pPr>
    </w:p>
    <w:p w:rsidR="00FC509C" w:rsidRDefault="00FC509C">
      <w:pPr>
        <w:rPr>
          <w:color w:val="002060"/>
        </w:rPr>
      </w:pPr>
    </w:p>
    <w:p w:rsidR="00FC509C" w:rsidRDefault="00FC509C">
      <w:pPr>
        <w:rPr>
          <w:color w:val="002060"/>
        </w:rPr>
      </w:pPr>
    </w:p>
    <w:p w:rsidR="00FC509C" w:rsidRDefault="00FC509C">
      <w:pPr>
        <w:rPr>
          <w:color w:val="002060"/>
        </w:rPr>
      </w:pPr>
    </w:p>
    <w:p w:rsidR="00FC509C" w:rsidRDefault="00FC509C">
      <w:pPr>
        <w:rPr>
          <w:color w:val="002060"/>
        </w:rPr>
      </w:pPr>
    </w:p>
    <w:p w:rsidR="00FC509C" w:rsidRPr="000B736F" w:rsidRDefault="00FC509C">
      <w:pPr>
        <w:rPr>
          <w:color w:val="002060"/>
        </w:rPr>
      </w:pPr>
    </w:p>
    <w:sectPr w:rsidR="00FC509C" w:rsidRPr="000B7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76E20"/>
    <w:multiLevelType w:val="hybridMultilevel"/>
    <w:tmpl w:val="31862E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D10D7"/>
    <w:multiLevelType w:val="multilevel"/>
    <w:tmpl w:val="60D2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E32E80"/>
    <w:multiLevelType w:val="hybridMultilevel"/>
    <w:tmpl w:val="49B4F7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70941"/>
    <w:multiLevelType w:val="multilevel"/>
    <w:tmpl w:val="4EA2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6F"/>
    <w:rsid w:val="00067592"/>
    <w:rsid w:val="000B736F"/>
    <w:rsid w:val="000F1012"/>
    <w:rsid w:val="00176E41"/>
    <w:rsid w:val="00400C2A"/>
    <w:rsid w:val="004854A6"/>
    <w:rsid w:val="004E695A"/>
    <w:rsid w:val="00554947"/>
    <w:rsid w:val="00573E74"/>
    <w:rsid w:val="006D3A70"/>
    <w:rsid w:val="007A7BFC"/>
    <w:rsid w:val="007B04FA"/>
    <w:rsid w:val="007B67AD"/>
    <w:rsid w:val="0081042F"/>
    <w:rsid w:val="00837709"/>
    <w:rsid w:val="00A62E0C"/>
    <w:rsid w:val="00AE0B32"/>
    <w:rsid w:val="00C22CDC"/>
    <w:rsid w:val="00D03C4B"/>
    <w:rsid w:val="00D05670"/>
    <w:rsid w:val="00DC3FB4"/>
    <w:rsid w:val="00DD12D9"/>
    <w:rsid w:val="00E26880"/>
    <w:rsid w:val="00E66CB1"/>
    <w:rsid w:val="00EE0B9C"/>
    <w:rsid w:val="00F533E5"/>
    <w:rsid w:val="00F714B7"/>
    <w:rsid w:val="00FC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736F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7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736F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7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nl/url?sa=i&amp;rct=j&amp;q=&amp;esrc=s&amp;source=images&amp;cd=&amp;cad=rja&amp;uact=8&amp;ved=2ahUKEwjFsdCFjaPaAhUR6aQKHTguDgAQjRx6BAgAEAU&amp;url=https://www.catch-online.nl/webshop/product/academiegebouw-utrecht-jurjen-bertens-origineel-werk-giclee-op-papier&amp;psig=AOvVaw1OU7QOie2GsDoLQ-1_MxR_&amp;ust=15230164607988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5EBDF16</Template>
  <TotalTime>0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Brehler, H.D.</dc:creator>
  <cp:lastModifiedBy>Bartelink, M.E.L.</cp:lastModifiedBy>
  <cp:revision>2</cp:revision>
  <cp:lastPrinted>2019-08-15T08:23:00Z</cp:lastPrinted>
  <dcterms:created xsi:type="dcterms:W3CDTF">2019-08-16T10:31:00Z</dcterms:created>
  <dcterms:modified xsi:type="dcterms:W3CDTF">2019-08-16T10:31:00Z</dcterms:modified>
</cp:coreProperties>
</file>